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777" w:rsidRDefault="00AD3777" w:rsidP="005D32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D3777" w:rsidRDefault="00AD3777" w:rsidP="005D32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F19AD" w:rsidRDefault="006F19AD" w:rsidP="005D32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F19AD" w:rsidRDefault="006F19AD" w:rsidP="005D32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91D68" w:rsidRPr="000962A8" w:rsidRDefault="001D6567" w:rsidP="005D32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Appel à candidatures 2020</w:t>
      </w:r>
      <w:r w:rsidR="005D3293">
        <w:rPr>
          <w:rFonts w:ascii="Arial" w:hAnsi="Arial" w:cs="Arial"/>
          <w:b/>
          <w:bCs/>
          <w:color w:val="000000"/>
          <w:sz w:val="20"/>
          <w:szCs w:val="20"/>
        </w:rPr>
        <w:t xml:space="preserve"> - Prix solennels de la c</w:t>
      </w:r>
      <w:r w:rsidR="00E91D68" w:rsidRPr="000962A8">
        <w:rPr>
          <w:rFonts w:ascii="Arial" w:hAnsi="Arial" w:cs="Arial"/>
          <w:b/>
          <w:bCs/>
          <w:color w:val="000000"/>
          <w:sz w:val="20"/>
          <w:szCs w:val="20"/>
        </w:rPr>
        <w:t>hancellerie des universités de Paris</w:t>
      </w:r>
    </w:p>
    <w:p w:rsidR="00E91D68" w:rsidRPr="000962A8" w:rsidRDefault="00E91D68" w:rsidP="005D32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AC4162" w:rsidRPr="000962A8" w:rsidRDefault="00AC4162" w:rsidP="00B2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AC4162" w:rsidRPr="000962A8" w:rsidRDefault="00AC4162" w:rsidP="00B2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E91D68" w:rsidRPr="000962A8" w:rsidRDefault="00E91D68" w:rsidP="00B2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9A66E1" w:rsidRPr="000962A8" w:rsidRDefault="009A66E1" w:rsidP="00B2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962A8">
        <w:rPr>
          <w:rFonts w:ascii="Arial" w:hAnsi="Arial" w:cs="Arial"/>
          <w:color w:val="000000"/>
          <w:sz w:val="20"/>
          <w:szCs w:val="20"/>
        </w:rPr>
        <w:t>L’</w:t>
      </w:r>
      <w:r w:rsidR="001D6567">
        <w:rPr>
          <w:rFonts w:ascii="Arial" w:hAnsi="Arial" w:cs="Arial"/>
          <w:color w:val="000000"/>
          <w:sz w:val="20"/>
          <w:szCs w:val="20"/>
        </w:rPr>
        <w:t>appel à candidatures 2020</w:t>
      </w:r>
      <w:r w:rsidR="00E91D68" w:rsidRPr="000962A8">
        <w:rPr>
          <w:rFonts w:ascii="Arial" w:hAnsi="Arial" w:cs="Arial"/>
          <w:color w:val="000000"/>
          <w:sz w:val="20"/>
          <w:szCs w:val="20"/>
        </w:rPr>
        <w:t xml:space="preserve"> de la </w:t>
      </w:r>
      <w:r w:rsidR="005D3293">
        <w:rPr>
          <w:rFonts w:ascii="Arial" w:hAnsi="Arial" w:cs="Arial"/>
          <w:color w:val="000000"/>
          <w:sz w:val="20"/>
          <w:szCs w:val="20"/>
        </w:rPr>
        <w:t>c</w:t>
      </w:r>
      <w:r w:rsidR="00E91D68" w:rsidRPr="000962A8">
        <w:rPr>
          <w:rFonts w:ascii="Arial" w:hAnsi="Arial" w:cs="Arial"/>
          <w:color w:val="000000"/>
          <w:sz w:val="20"/>
          <w:szCs w:val="20"/>
        </w:rPr>
        <w:t xml:space="preserve">hancellerie des universités de Paris pour les prix </w:t>
      </w:r>
      <w:r w:rsidR="00932302" w:rsidRPr="000962A8">
        <w:rPr>
          <w:rFonts w:ascii="Arial" w:hAnsi="Arial" w:cs="Arial"/>
          <w:color w:val="000000"/>
          <w:sz w:val="20"/>
          <w:szCs w:val="20"/>
        </w:rPr>
        <w:t xml:space="preserve">solennels </w:t>
      </w:r>
      <w:r w:rsidR="00E91D68" w:rsidRPr="000962A8">
        <w:rPr>
          <w:rFonts w:ascii="Arial" w:hAnsi="Arial" w:cs="Arial"/>
          <w:color w:val="000000"/>
          <w:sz w:val="20"/>
          <w:szCs w:val="20"/>
        </w:rPr>
        <w:t>de thèse</w:t>
      </w:r>
      <w:r w:rsidR="00532D92" w:rsidRPr="000962A8">
        <w:rPr>
          <w:rFonts w:ascii="Arial" w:hAnsi="Arial" w:cs="Arial"/>
          <w:color w:val="000000"/>
          <w:sz w:val="20"/>
          <w:szCs w:val="20"/>
        </w:rPr>
        <w:t>, les prix de thèse et les prix honorifique</w:t>
      </w:r>
      <w:r w:rsidR="00932302">
        <w:rPr>
          <w:rFonts w:ascii="Arial" w:hAnsi="Arial" w:cs="Arial"/>
          <w:color w:val="000000"/>
          <w:sz w:val="20"/>
          <w:szCs w:val="20"/>
        </w:rPr>
        <w:t>s</w:t>
      </w:r>
      <w:r w:rsidR="00532D92" w:rsidRPr="000962A8">
        <w:rPr>
          <w:rFonts w:ascii="Arial" w:hAnsi="Arial" w:cs="Arial"/>
          <w:color w:val="000000"/>
          <w:sz w:val="20"/>
          <w:szCs w:val="20"/>
        </w:rPr>
        <w:t xml:space="preserve"> </w:t>
      </w:r>
      <w:r w:rsidRPr="000962A8">
        <w:rPr>
          <w:rFonts w:ascii="Arial" w:hAnsi="Arial" w:cs="Arial"/>
          <w:color w:val="000000"/>
          <w:sz w:val="20"/>
          <w:szCs w:val="20"/>
        </w:rPr>
        <w:t>est disponible à l’adresse suivante :</w:t>
      </w:r>
    </w:p>
    <w:p w:rsidR="009A66E1" w:rsidRPr="000962A8" w:rsidRDefault="009A66E1" w:rsidP="00B2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75CFC" w:rsidRPr="00AD3777" w:rsidRDefault="006F19AD" w:rsidP="00B2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7" w:history="1">
        <w:r w:rsidR="003959DA" w:rsidRPr="00AD3777">
          <w:rPr>
            <w:rStyle w:val="Lienhypertexte"/>
            <w:rFonts w:ascii="Arial" w:hAnsi="Arial" w:cs="Arial"/>
            <w:sz w:val="20"/>
            <w:szCs w:val="20"/>
          </w:rPr>
          <w:t>https://www.sorbonne.fr/la-chancellerie-des-universites-de-paris/v2la-chancellerie-des-universites-de-paris-recompense-lexcellence-universitaire-et-propose-des-prix/les-prix-universitaires/</w:t>
        </w:r>
      </w:hyperlink>
    </w:p>
    <w:p w:rsidR="003959DA" w:rsidRPr="000962A8" w:rsidRDefault="003959DA" w:rsidP="00B2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D6567" w:rsidRDefault="0075028A" w:rsidP="00B2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962A8">
        <w:rPr>
          <w:rFonts w:ascii="Arial" w:hAnsi="Arial" w:cs="Arial"/>
          <w:color w:val="000000"/>
          <w:sz w:val="20"/>
          <w:szCs w:val="20"/>
        </w:rPr>
        <w:t xml:space="preserve">Ces prix concernent les étudiants ayant soutenu une thèse de doctorat au </w:t>
      </w:r>
      <w:r w:rsidR="00C67C8F">
        <w:rPr>
          <w:rFonts w:ascii="Arial" w:hAnsi="Arial" w:cs="Arial"/>
          <w:b/>
          <w:color w:val="000000"/>
          <w:sz w:val="20"/>
          <w:szCs w:val="20"/>
        </w:rPr>
        <w:t>cours de l'année ci</w:t>
      </w:r>
      <w:r w:rsidR="001D6567">
        <w:rPr>
          <w:rFonts w:ascii="Arial" w:hAnsi="Arial" w:cs="Arial"/>
          <w:b/>
          <w:color w:val="000000"/>
          <w:sz w:val="20"/>
          <w:szCs w:val="20"/>
        </w:rPr>
        <w:t>vile 2019</w:t>
      </w:r>
      <w:r w:rsidR="00C67C8F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="00926303" w:rsidRPr="000962A8">
        <w:rPr>
          <w:rFonts w:ascii="Arial" w:hAnsi="Arial" w:cs="Arial"/>
          <w:sz w:val="20"/>
          <w:szCs w:val="20"/>
        </w:rPr>
        <w:t xml:space="preserve"> </w:t>
      </w:r>
    </w:p>
    <w:p w:rsidR="001D6567" w:rsidRDefault="001D6567" w:rsidP="00B2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459C3" w:rsidRPr="006F19AD" w:rsidRDefault="006F19AD" w:rsidP="006F19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F19AD">
        <w:rPr>
          <w:rFonts w:ascii="Arial" w:hAnsi="Arial" w:cs="Arial"/>
          <w:color w:val="000000"/>
          <w:sz w:val="20"/>
          <w:szCs w:val="20"/>
        </w:rPr>
        <w:t xml:space="preserve">Compte tenu des mesures de confinement actuellement en vigueur, les dossiers devront être envoyés </w:t>
      </w:r>
      <w:r w:rsidRPr="006F19AD">
        <w:rPr>
          <w:rFonts w:ascii="Arial" w:hAnsi="Arial" w:cs="Arial"/>
          <w:b/>
          <w:color w:val="000000"/>
          <w:sz w:val="20"/>
          <w:szCs w:val="20"/>
        </w:rPr>
        <w:t>par mail uniquement</w:t>
      </w:r>
      <w:r w:rsidRPr="006F19AD">
        <w:rPr>
          <w:rFonts w:ascii="Arial" w:hAnsi="Arial" w:cs="Arial"/>
          <w:color w:val="000000"/>
          <w:sz w:val="20"/>
          <w:szCs w:val="20"/>
        </w:rPr>
        <w:t xml:space="preserve">  (les documents numérisés doivent être au format PDF)</w:t>
      </w:r>
      <w:r w:rsidR="003959DA" w:rsidRPr="006F19AD">
        <w:rPr>
          <w:rFonts w:ascii="Arial" w:hAnsi="Arial" w:cs="Arial"/>
          <w:color w:val="000000"/>
          <w:sz w:val="20"/>
          <w:szCs w:val="20"/>
        </w:rPr>
        <w:t xml:space="preserve"> à</w:t>
      </w:r>
      <w:r w:rsidR="008809AB" w:rsidRPr="006F19AD">
        <w:rPr>
          <w:rFonts w:ascii="Arial" w:hAnsi="Arial" w:cs="Arial"/>
          <w:color w:val="000000"/>
          <w:sz w:val="20"/>
          <w:szCs w:val="20"/>
        </w:rPr>
        <w:t xml:space="preserve"> Mme </w:t>
      </w:r>
      <w:proofErr w:type="spellStart"/>
      <w:r w:rsidR="007F0E1E" w:rsidRPr="006F19AD">
        <w:rPr>
          <w:rFonts w:ascii="Arial" w:hAnsi="Arial" w:cs="Arial"/>
          <w:color w:val="000000"/>
          <w:sz w:val="20"/>
          <w:szCs w:val="20"/>
        </w:rPr>
        <w:t>Dihiya</w:t>
      </w:r>
      <w:proofErr w:type="spellEnd"/>
      <w:r w:rsidR="007F0E1E" w:rsidRPr="006F19A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F0E1E" w:rsidRPr="006F19AD">
        <w:rPr>
          <w:rFonts w:ascii="Arial" w:hAnsi="Arial" w:cs="Arial"/>
          <w:color w:val="000000"/>
          <w:sz w:val="20"/>
          <w:szCs w:val="20"/>
        </w:rPr>
        <w:t>Nanouche</w:t>
      </w:r>
      <w:proofErr w:type="spellEnd"/>
      <w:r w:rsidR="007F0E1E" w:rsidRPr="006F19AD">
        <w:rPr>
          <w:rFonts w:ascii="Arial" w:hAnsi="Arial" w:cs="Arial"/>
          <w:color w:val="000000"/>
          <w:sz w:val="20"/>
          <w:szCs w:val="20"/>
        </w:rPr>
        <w:t xml:space="preserve"> </w:t>
      </w:r>
      <w:r w:rsidR="00A459C3" w:rsidRPr="006F19AD">
        <w:rPr>
          <w:rFonts w:ascii="Arial" w:hAnsi="Arial" w:cs="Arial"/>
          <w:color w:val="000000"/>
          <w:sz w:val="20"/>
          <w:szCs w:val="20"/>
        </w:rPr>
        <w:t>(</w:t>
      </w:r>
      <w:hyperlink r:id="rId8" w:history="1">
        <w:r w:rsidR="007F0E1E" w:rsidRPr="006F19AD">
          <w:rPr>
            <w:rStyle w:val="Lienhypertexte"/>
            <w:rFonts w:ascii="Arial" w:hAnsi="Arial" w:cs="Arial"/>
            <w:sz w:val="20"/>
            <w:szCs w:val="20"/>
          </w:rPr>
          <w:t>dihiya.nanouche@parisnanterre.fr</w:t>
        </w:r>
      </w:hyperlink>
      <w:r w:rsidR="00A459C3" w:rsidRPr="006F19AD">
        <w:rPr>
          <w:rFonts w:ascii="Arial" w:hAnsi="Arial" w:cs="Arial"/>
          <w:color w:val="000000"/>
          <w:sz w:val="20"/>
          <w:szCs w:val="20"/>
        </w:rPr>
        <w:t>)</w:t>
      </w:r>
      <w:r w:rsidR="007F0E1E" w:rsidRPr="006F19AD">
        <w:rPr>
          <w:rFonts w:ascii="Arial" w:hAnsi="Arial" w:cs="Arial"/>
          <w:color w:val="000000"/>
          <w:sz w:val="20"/>
          <w:szCs w:val="20"/>
        </w:rPr>
        <w:t xml:space="preserve"> </w:t>
      </w:r>
      <w:r w:rsidR="00A459C3" w:rsidRPr="006F19AD">
        <w:rPr>
          <w:rFonts w:ascii="Arial" w:hAnsi="Arial" w:cs="Arial"/>
          <w:b/>
          <w:color w:val="000000"/>
          <w:sz w:val="20"/>
          <w:szCs w:val="20"/>
        </w:rPr>
        <w:t>et</w:t>
      </w:r>
      <w:r w:rsidR="008809AB" w:rsidRPr="006F19AD">
        <w:rPr>
          <w:rFonts w:ascii="Arial" w:hAnsi="Arial" w:cs="Arial"/>
          <w:color w:val="000000"/>
          <w:sz w:val="20"/>
          <w:szCs w:val="20"/>
        </w:rPr>
        <w:t xml:space="preserve"> à</w:t>
      </w:r>
      <w:r w:rsidR="003959DA" w:rsidRPr="006F19AD">
        <w:rPr>
          <w:rFonts w:ascii="Arial" w:hAnsi="Arial" w:cs="Arial"/>
          <w:color w:val="000000"/>
          <w:sz w:val="20"/>
          <w:szCs w:val="20"/>
        </w:rPr>
        <w:t xml:space="preserve"> Mme </w:t>
      </w:r>
      <w:r w:rsidR="0097593D" w:rsidRPr="006F19AD">
        <w:rPr>
          <w:rFonts w:ascii="Arial" w:hAnsi="Arial" w:cs="Arial"/>
          <w:color w:val="000000"/>
          <w:sz w:val="20"/>
          <w:szCs w:val="20"/>
        </w:rPr>
        <w:t xml:space="preserve">Christine </w:t>
      </w:r>
      <w:r w:rsidR="003959DA" w:rsidRPr="006F19AD">
        <w:rPr>
          <w:rFonts w:ascii="Arial" w:hAnsi="Arial" w:cs="Arial"/>
          <w:color w:val="000000"/>
          <w:sz w:val="20"/>
          <w:szCs w:val="20"/>
        </w:rPr>
        <w:t>Marin (</w:t>
      </w:r>
      <w:hyperlink r:id="rId9" w:history="1">
        <w:r w:rsidR="003959DA" w:rsidRPr="006F19AD">
          <w:rPr>
            <w:rStyle w:val="Lienhypertexte"/>
            <w:rFonts w:ascii="Arial" w:hAnsi="Arial" w:cs="Arial"/>
            <w:sz w:val="20"/>
            <w:szCs w:val="20"/>
          </w:rPr>
          <w:t>cmarin@parisnanterre.fr</w:t>
        </w:r>
      </w:hyperlink>
      <w:r w:rsidR="003959DA" w:rsidRPr="006F19AD">
        <w:rPr>
          <w:rFonts w:ascii="Arial" w:hAnsi="Arial" w:cs="Arial"/>
          <w:color w:val="000000"/>
          <w:sz w:val="20"/>
          <w:szCs w:val="20"/>
        </w:rPr>
        <w:t>) au plus tard le</w:t>
      </w:r>
      <w:r w:rsidR="00A459C3" w:rsidRPr="006F19AD">
        <w:rPr>
          <w:rFonts w:ascii="Arial" w:hAnsi="Arial" w:cs="Arial"/>
          <w:color w:val="000000"/>
          <w:sz w:val="20"/>
          <w:szCs w:val="20"/>
        </w:rPr>
        <w:t> :</w:t>
      </w:r>
    </w:p>
    <w:p w:rsidR="00A459C3" w:rsidRDefault="00A459C3" w:rsidP="00A459C3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6F19AD" w:rsidRDefault="006F19AD" w:rsidP="006F19AD">
      <w:pPr>
        <w:pStyle w:val="Paragraphedeliste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6F19AD" w:rsidRDefault="006F19AD" w:rsidP="006F19AD">
      <w:pPr>
        <w:pStyle w:val="Paragraphedeliste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color w:val="FF0000"/>
          <w:sz w:val="20"/>
          <w:szCs w:val="20"/>
        </w:rPr>
        <w:t>Dimanche 17 mai</w:t>
      </w:r>
      <w:r w:rsidRPr="003959DA">
        <w:rPr>
          <w:rFonts w:ascii="Arial" w:hAnsi="Arial" w:cs="Arial"/>
          <w:color w:val="FF0000"/>
          <w:sz w:val="20"/>
          <w:szCs w:val="20"/>
        </w:rPr>
        <w:t xml:space="preserve"> 2020 à minuit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6F19AD" w:rsidRDefault="006F19AD" w:rsidP="006F19AD">
      <w:pPr>
        <w:pStyle w:val="Paragraphedeliste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6F19AD" w:rsidRDefault="006F19AD" w:rsidP="006F19AD">
      <w:pPr>
        <w:pStyle w:val="Paragraphedeliste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6F19AD" w:rsidRPr="003366EE" w:rsidRDefault="006F19AD" w:rsidP="006F19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366EE">
        <w:rPr>
          <w:rFonts w:ascii="Arial" w:hAnsi="Arial" w:cs="Arial"/>
          <w:b/>
          <w:color w:val="000000"/>
          <w:sz w:val="20"/>
          <w:szCs w:val="20"/>
        </w:rPr>
        <w:t>Attention : aucun dossier envoyé hors délai ne sera accepté.</w:t>
      </w:r>
    </w:p>
    <w:p w:rsidR="006F19AD" w:rsidRPr="003959DA" w:rsidRDefault="006F19AD" w:rsidP="006F19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3959DA" w:rsidRPr="003959DA" w:rsidRDefault="003959DA" w:rsidP="00B2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E91D68" w:rsidRPr="000962A8" w:rsidRDefault="00E91D68" w:rsidP="00B2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E91D68" w:rsidRPr="000962A8" w:rsidRDefault="00E91D68" w:rsidP="00B2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6F19AD" w:rsidRPr="000962A8" w:rsidRDefault="006F19AD" w:rsidP="006F19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962A8">
        <w:rPr>
          <w:rFonts w:ascii="Arial" w:hAnsi="Arial" w:cs="Arial"/>
          <w:b/>
          <w:bCs/>
          <w:color w:val="000000" w:themeColor="text1"/>
          <w:sz w:val="20"/>
          <w:szCs w:val="20"/>
        </w:rPr>
        <w:t>Composition du dossier :</w:t>
      </w:r>
    </w:p>
    <w:p w:rsidR="006F19AD" w:rsidRPr="000962A8" w:rsidRDefault="006F19AD" w:rsidP="006F19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6F19AD" w:rsidRDefault="006F19AD" w:rsidP="006F19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6F19AD" w:rsidRDefault="006F19AD" w:rsidP="006F19A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962A8">
        <w:rPr>
          <w:rFonts w:ascii="Arial" w:hAnsi="Arial" w:cs="Arial"/>
          <w:color w:val="000000"/>
          <w:sz w:val="20"/>
          <w:szCs w:val="20"/>
        </w:rPr>
        <w:t xml:space="preserve">La fiche d’inscription téléchargeable </w:t>
      </w:r>
      <w:r>
        <w:rPr>
          <w:rFonts w:ascii="Arial" w:hAnsi="Arial" w:cs="Arial"/>
          <w:color w:val="000000"/>
          <w:sz w:val="20"/>
          <w:szCs w:val="20"/>
        </w:rPr>
        <w:t>à l’adresse indiquée ci-dessus</w:t>
      </w:r>
      <w:r w:rsidRPr="000962A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6F19AD" w:rsidRPr="000962A8" w:rsidRDefault="006F19AD" w:rsidP="006F19A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962A8">
        <w:rPr>
          <w:rFonts w:ascii="Arial" w:hAnsi="Arial" w:cs="Arial"/>
          <w:color w:val="000000"/>
          <w:sz w:val="20"/>
          <w:szCs w:val="20"/>
        </w:rPr>
        <w:t>Une lettre de candidature (u</w:t>
      </w:r>
      <w:r>
        <w:rPr>
          <w:rFonts w:ascii="Arial" w:hAnsi="Arial" w:cs="Arial"/>
          <w:color w:val="000000"/>
          <w:sz w:val="20"/>
          <w:szCs w:val="20"/>
        </w:rPr>
        <w:t>ne feuille recto-verso maximum)</w:t>
      </w:r>
    </w:p>
    <w:p w:rsidR="006F19AD" w:rsidRPr="000962A8" w:rsidRDefault="006F19AD" w:rsidP="006F19A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962A8">
        <w:rPr>
          <w:rFonts w:ascii="Arial" w:hAnsi="Arial" w:cs="Arial"/>
          <w:color w:val="000000"/>
          <w:sz w:val="20"/>
          <w:szCs w:val="20"/>
        </w:rPr>
        <w:t xml:space="preserve">Un curriculum vitae (avec coordonnées postales, </w:t>
      </w:r>
      <w:r>
        <w:rPr>
          <w:rFonts w:ascii="Arial" w:hAnsi="Arial" w:cs="Arial"/>
          <w:color w:val="000000"/>
          <w:sz w:val="20"/>
          <w:szCs w:val="20"/>
        </w:rPr>
        <w:t>électroniques et téléphoniques)</w:t>
      </w:r>
    </w:p>
    <w:p w:rsidR="006F19AD" w:rsidRDefault="006F19AD" w:rsidP="006F19A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962A8">
        <w:rPr>
          <w:rFonts w:ascii="Arial" w:hAnsi="Arial" w:cs="Arial"/>
          <w:color w:val="000000"/>
          <w:sz w:val="20"/>
          <w:szCs w:val="20"/>
        </w:rPr>
        <w:t xml:space="preserve">Un résumé complet de la </w:t>
      </w:r>
      <w:r>
        <w:rPr>
          <w:rFonts w:ascii="Arial" w:hAnsi="Arial" w:cs="Arial"/>
          <w:color w:val="000000"/>
          <w:sz w:val="20"/>
          <w:szCs w:val="20"/>
        </w:rPr>
        <w:t>thèse en une vingtaine de pages</w:t>
      </w:r>
    </w:p>
    <w:p w:rsidR="006F19AD" w:rsidRDefault="006F19AD" w:rsidP="006F19A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86656">
        <w:rPr>
          <w:rFonts w:ascii="Arial" w:hAnsi="Arial" w:cs="Arial"/>
          <w:color w:val="000000"/>
          <w:sz w:val="20"/>
          <w:szCs w:val="20"/>
        </w:rPr>
        <w:t>Un exemplaire de la thèse complète en version électronique (en langue originale).</w:t>
      </w:r>
    </w:p>
    <w:p w:rsidR="006F19AD" w:rsidRPr="00586656" w:rsidRDefault="006F19AD" w:rsidP="006F19A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86656">
        <w:rPr>
          <w:rFonts w:ascii="Arial" w:hAnsi="Arial" w:cs="Arial"/>
          <w:color w:val="000000"/>
          <w:sz w:val="20"/>
          <w:szCs w:val="20"/>
        </w:rPr>
        <w:t>Le rapport de soutenance</w:t>
      </w:r>
    </w:p>
    <w:p w:rsidR="006F19AD" w:rsidRPr="000962A8" w:rsidRDefault="006F19AD" w:rsidP="006F19A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</w:t>
      </w:r>
      <w:r w:rsidRPr="000962A8">
        <w:rPr>
          <w:rFonts w:ascii="Arial" w:hAnsi="Arial" w:cs="Arial"/>
          <w:color w:val="000000"/>
          <w:sz w:val="20"/>
          <w:szCs w:val="20"/>
        </w:rPr>
        <w:t>’avis du directeur de thèse et éventuellement celui de deux (</w:t>
      </w:r>
      <w:r>
        <w:rPr>
          <w:rFonts w:ascii="Arial" w:hAnsi="Arial" w:cs="Arial"/>
          <w:color w:val="000000"/>
          <w:sz w:val="20"/>
          <w:szCs w:val="20"/>
        </w:rPr>
        <w:t>maximum) autres membres du jury</w:t>
      </w:r>
    </w:p>
    <w:p w:rsidR="006F19AD" w:rsidRPr="000962A8" w:rsidRDefault="006F19AD" w:rsidP="006F19A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962A8">
        <w:rPr>
          <w:rFonts w:ascii="Arial" w:hAnsi="Arial" w:cs="Arial"/>
          <w:color w:val="000000"/>
          <w:sz w:val="20"/>
          <w:szCs w:val="20"/>
        </w:rPr>
        <w:t xml:space="preserve">Toute information complémentaire jugée utile, </w:t>
      </w:r>
      <w:r>
        <w:rPr>
          <w:rFonts w:ascii="Arial" w:hAnsi="Arial" w:cs="Arial"/>
          <w:color w:val="000000"/>
          <w:sz w:val="20"/>
          <w:szCs w:val="20"/>
        </w:rPr>
        <w:t>portant sur le travail effectué</w:t>
      </w:r>
    </w:p>
    <w:p w:rsidR="006F19AD" w:rsidRPr="000962A8" w:rsidRDefault="006F19AD" w:rsidP="006F19A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962A8">
        <w:rPr>
          <w:rFonts w:ascii="Arial" w:hAnsi="Arial" w:cs="Arial"/>
          <w:color w:val="000000"/>
          <w:sz w:val="20"/>
          <w:szCs w:val="20"/>
        </w:rPr>
        <w:t xml:space="preserve">Une photocopie de la </w:t>
      </w:r>
      <w:r>
        <w:rPr>
          <w:rFonts w:ascii="Arial" w:hAnsi="Arial" w:cs="Arial"/>
          <w:color w:val="000000"/>
          <w:sz w:val="20"/>
          <w:szCs w:val="20"/>
        </w:rPr>
        <w:t>carte</w:t>
      </w:r>
      <w:r w:rsidRPr="000962A8">
        <w:rPr>
          <w:rFonts w:ascii="Arial" w:hAnsi="Arial" w:cs="Arial"/>
          <w:color w:val="000000"/>
          <w:sz w:val="20"/>
          <w:szCs w:val="20"/>
        </w:rPr>
        <w:t xml:space="preserve"> d’identité recto/verso ou </w:t>
      </w:r>
      <w:r>
        <w:rPr>
          <w:rFonts w:ascii="Arial" w:hAnsi="Arial" w:cs="Arial"/>
          <w:color w:val="000000"/>
          <w:sz w:val="20"/>
          <w:szCs w:val="20"/>
        </w:rPr>
        <w:t>du passeport</w:t>
      </w:r>
    </w:p>
    <w:p w:rsidR="006F19AD" w:rsidRPr="000962A8" w:rsidRDefault="006F19AD" w:rsidP="006F19A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962A8">
        <w:rPr>
          <w:rFonts w:ascii="Arial" w:hAnsi="Arial" w:cs="Arial"/>
          <w:color w:val="000000"/>
          <w:sz w:val="20"/>
          <w:szCs w:val="20"/>
        </w:rPr>
        <w:t>Un</w:t>
      </w:r>
      <w:r>
        <w:rPr>
          <w:rFonts w:ascii="Arial" w:hAnsi="Arial" w:cs="Arial"/>
          <w:color w:val="000000"/>
          <w:sz w:val="20"/>
          <w:szCs w:val="20"/>
        </w:rPr>
        <w:t xml:space="preserve"> relevé d’identité bancaire</w:t>
      </w:r>
    </w:p>
    <w:p w:rsidR="0075028A" w:rsidRPr="009A66E1" w:rsidRDefault="0075028A" w:rsidP="006F19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75028A" w:rsidRPr="009A66E1" w:rsidSect="006F1D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777" w:rsidRDefault="00AD3777" w:rsidP="00AD3777">
      <w:pPr>
        <w:spacing w:after="0" w:line="240" w:lineRule="auto"/>
      </w:pPr>
      <w:r>
        <w:separator/>
      </w:r>
    </w:p>
  </w:endnote>
  <w:endnote w:type="continuationSeparator" w:id="0">
    <w:p w:rsidR="00AD3777" w:rsidRDefault="00AD3777" w:rsidP="00AD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E1E" w:rsidRDefault="007F0E1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E1E" w:rsidRDefault="007F0E1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E1E" w:rsidRDefault="007F0E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777" w:rsidRDefault="00AD3777" w:rsidP="00AD3777">
      <w:pPr>
        <w:spacing w:after="0" w:line="240" w:lineRule="auto"/>
      </w:pPr>
      <w:r>
        <w:separator/>
      </w:r>
    </w:p>
  </w:footnote>
  <w:footnote w:type="continuationSeparator" w:id="0">
    <w:p w:rsidR="00AD3777" w:rsidRDefault="00AD3777" w:rsidP="00AD3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E1E" w:rsidRDefault="007F0E1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777" w:rsidRDefault="00AD3777">
    <w:pPr>
      <w:pStyle w:val="En-tte"/>
    </w:pPr>
    <w:r>
      <w:rPr>
        <w:noProof/>
        <w:lang w:eastAsia="fr-FR"/>
      </w:rPr>
      <w:drawing>
        <wp:inline distT="0" distB="0" distL="0" distR="0">
          <wp:extent cx="1714806" cy="75247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n-logo-rvb-ed-clm-acronym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5574" cy="7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E1E" w:rsidRDefault="007F0E1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5E6"/>
    <w:multiLevelType w:val="hybridMultilevel"/>
    <w:tmpl w:val="60D087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17F96"/>
    <w:multiLevelType w:val="hybridMultilevel"/>
    <w:tmpl w:val="FE28E7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A55D5"/>
    <w:multiLevelType w:val="hybridMultilevel"/>
    <w:tmpl w:val="1020ED8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D6576E"/>
    <w:multiLevelType w:val="hybridMultilevel"/>
    <w:tmpl w:val="D884CC52"/>
    <w:lvl w:ilvl="0" w:tplc="315CF3EC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687D25"/>
    <w:multiLevelType w:val="hybridMultilevel"/>
    <w:tmpl w:val="620CCC8A"/>
    <w:lvl w:ilvl="0" w:tplc="315CF3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66F7A"/>
    <w:multiLevelType w:val="hybridMultilevel"/>
    <w:tmpl w:val="B4C2F8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BE3FAE"/>
    <w:multiLevelType w:val="hybridMultilevel"/>
    <w:tmpl w:val="81A052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D68"/>
    <w:rsid w:val="000962A8"/>
    <w:rsid w:val="000C67BC"/>
    <w:rsid w:val="000D423B"/>
    <w:rsid w:val="00184A76"/>
    <w:rsid w:val="001C2BD5"/>
    <w:rsid w:val="001D6567"/>
    <w:rsid w:val="0020725E"/>
    <w:rsid w:val="00260529"/>
    <w:rsid w:val="00367051"/>
    <w:rsid w:val="00386428"/>
    <w:rsid w:val="003959DA"/>
    <w:rsid w:val="003A5B77"/>
    <w:rsid w:val="003D48C1"/>
    <w:rsid w:val="00447909"/>
    <w:rsid w:val="00532D92"/>
    <w:rsid w:val="00575CFC"/>
    <w:rsid w:val="005C6E94"/>
    <w:rsid w:val="005D3293"/>
    <w:rsid w:val="00695FE7"/>
    <w:rsid w:val="006F19AD"/>
    <w:rsid w:val="006F1D00"/>
    <w:rsid w:val="007151A6"/>
    <w:rsid w:val="0075028A"/>
    <w:rsid w:val="007C2EAD"/>
    <w:rsid w:val="007F0E1E"/>
    <w:rsid w:val="007F41D9"/>
    <w:rsid w:val="00834592"/>
    <w:rsid w:val="008809AB"/>
    <w:rsid w:val="00882315"/>
    <w:rsid w:val="008B710C"/>
    <w:rsid w:val="00903F3C"/>
    <w:rsid w:val="00926303"/>
    <w:rsid w:val="00932302"/>
    <w:rsid w:val="0097593D"/>
    <w:rsid w:val="0099516A"/>
    <w:rsid w:val="009A66E1"/>
    <w:rsid w:val="00A459C3"/>
    <w:rsid w:val="00A879FD"/>
    <w:rsid w:val="00AA75FB"/>
    <w:rsid w:val="00AB0483"/>
    <w:rsid w:val="00AB51A7"/>
    <w:rsid w:val="00AC4162"/>
    <w:rsid w:val="00AD3777"/>
    <w:rsid w:val="00B27128"/>
    <w:rsid w:val="00C67C8F"/>
    <w:rsid w:val="00C8247A"/>
    <w:rsid w:val="00C93532"/>
    <w:rsid w:val="00D0596C"/>
    <w:rsid w:val="00D54346"/>
    <w:rsid w:val="00DA5ABC"/>
    <w:rsid w:val="00E27774"/>
    <w:rsid w:val="00E91D68"/>
    <w:rsid w:val="00F15914"/>
    <w:rsid w:val="00F6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374DD5"/>
  <w15:docId w15:val="{2E4D65DF-21EA-4606-B446-7DF493F9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32D9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A66E1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84A76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3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3532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D3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3777"/>
  </w:style>
  <w:style w:type="paragraph" w:styleId="Pieddepage">
    <w:name w:val="footer"/>
    <w:basedOn w:val="Normal"/>
    <w:link w:val="PieddepageCar"/>
    <w:uiPriority w:val="99"/>
    <w:unhideWhenUsed/>
    <w:rsid w:val="00AD3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3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0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hiya.nanouche@parisnanterre.f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sorbonne.fr/la-chancellerie-des-universites-de-paris/v2la-chancellerie-des-universites-de-paris-recompense-lexcellence-universitaire-et-propose-des-prix/les-prix-universitaires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marin@parisnanterre.f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Christine</dc:creator>
  <cp:lastModifiedBy>Marin Christine</cp:lastModifiedBy>
  <cp:revision>45</cp:revision>
  <cp:lastPrinted>2019-04-02T14:37:00Z</cp:lastPrinted>
  <dcterms:created xsi:type="dcterms:W3CDTF">2014-03-31T12:21:00Z</dcterms:created>
  <dcterms:modified xsi:type="dcterms:W3CDTF">2020-03-30T13:01:00Z</dcterms:modified>
</cp:coreProperties>
</file>